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B1" w14:textId="77777777" w:rsidR="007B608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5821" w:type="dxa"/>
        <w:tblInd w:w="8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309"/>
        <w:gridCol w:w="1709"/>
        <w:gridCol w:w="5278"/>
        <w:gridCol w:w="1557"/>
        <w:gridCol w:w="4980"/>
      </w:tblGrid>
      <w:tr w:rsidR="007B608E" w14:paraId="4B6D0492" w14:textId="77777777">
        <w:tc>
          <w:tcPr>
            <w:tcW w:w="988" w:type="dxa"/>
            <w:shd w:val="clear" w:color="auto" w:fill="auto"/>
            <w:vAlign w:val="center"/>
          </w:tcPr>
          <w:p w14:paraId="1F6894AC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A1C547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Básico A.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BE0313D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62CDE838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10529E50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78 horas pedagógicas –</w:t>
            </w:r>
          </w:p>
          <w:p w14:paraId="4C90211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 evaluaciones: 2 sumativas</w:t>
            </w:r>
          </w:p>
          <w:p w14:paraId="5052CB92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2 formativas (1 sumativa)</w:t>
            </w:r>
          </w:p>
          <w:p w14:paraId="135873D0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35FA8E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7DEDA64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0553180" w14:textId="77777777" w:rsidR="007B608E" w:rsidRDefault="007B608E">
      <w:pPr>
        <w:spacing w:after="0" w:line="240" w:lineRule="auto"/>
        <w:jc w:val="center"/>
      </w:pPr>
    </w:p>
    <w:tbl>
      <w:tblPr>
        <w:tblStyle w:val="a0"/>
        <w:tblW w:w="17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17"/>
        <w:gridCol w:w="848"/>
        <w:gridCol w:w="708"/>
        <w:gridCol w:w="849"/>
        <w:gridCol w:w="711"/>
        <w:gridCol w:w="563"/>
        <w:gridCol w:w="711"/>
        <w:gridCol w:w="708"/>
        <w:gridCol w:w="708"/>
        <w:gridCol w:w="708"/>
        <w:gridCol w:w="704"/>
        <w:gridCol w:w="653"/>
        <w:gridCol w:w="646"/>
        <w:gridCol w:w="980"/>
        <w:gridCol w:w="250"/>
        <w:gridCol w:w="1425"/>
      </w:tblGrid>
      <w:tr w:rsidR="007B608E" w14:paraId="247CC927" w14:textId="77777777">
        <w:trPr>
          <w:trHeight w:val="752"/>
          <w:jc w:val="center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58DAE2" w14:textId="77777777" w:rsidR="007B608E" w:rsidRDefault="007B608E">
            <w:pPr>
              <w:spacing w:after="0" w:line="240" w:lineRule="auto"/>
            </w:pPr>
          </w:p>
        </w:tc>
        <w:tc>
          <w:tcPr>
            <w:tcW w:w="482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ED1F2B6" w14:textId="77777777" w:rsidR="007B608E" w:rsidRDefault="007B608E">
            <w:pPr>
              <w:spacing w:after="0" w:line="240" w:lineRule="auto"/>
            </w:pPr>
          </w:p>
        </w:tc>
        <w:tc>
          <w:tcPr>
            <w:tcW w:w="3680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7758E517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28598D4E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835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8EBD2F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14FC715E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8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95ECF4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19B02343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68" w:type="dxa"/>
            <w:gridSpan w:val="2"/>
            <w:tcBorders>
              <w:left w:val="single" w:sz="18" w:space="0" w:color="000000"/>
            </w:tcBorders>
          </w:tcPr>
          <w:p w14:paraId="154573EB" w14:textId="77777777" w:rsidR="007B608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7B608E" w14:paraId="4B375EB2" w14:textId="77777777">
        <w:trPr>
          <w:trHeight w:val="752"/>
          <w:jc w:val="center"/>
        </w:trPr>
        <w:tc>
          <w:tcPr>
            <w:tcW w:w="1278" w:type="dxa"/>
            <w:tcBorders>
              <w:right w:val="single" w:sz="4" w:space="0" w:color="000000"/>
            </w:tcBorders>
            <w:shd w:val="clear" w:color="auto" w:fill="BFBFBF"/>
          </w:tcPr>
          <w:p w14:paraId="623D9B48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707B093F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4821" w:type="dxa"/>
            <w:shd w:val="clear" w:color="auto" w:fill="BFBFBF"/>
          </w:tcPr>
          <w:p w14:paraId="3B1EABE6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22B573B1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6241EAD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9905D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E41E7F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2B864" w14:textId="77777777" w:rsidR="007B608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18AE65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2E718E9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76B3494E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FBFBF"/>
          </w:tcPr>
          <w:p w14:paraId="57102B0D" w14:textId="77777777" w:rsidR="007B608E" w:rsidRDefault="007B60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5069EA" w14:textId="77777777" w:rsidR="007B608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1FC07D5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3CC53758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53" w:type="dxa"/>
            <w:shd w:val="clear" w:color="auto" w:fill="BFBFBF"/>
            <w:vAlign w:val="center"/>
          </w:tcPr>
          <w:p w14:paraId="74E8F0F4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6" w:type="dxa"/>
            <w:shd w:val="clear" w:color="auto" w:fill="BFBFBF"/>
            <w:vAlign w:val="center"/>
          </w:tcPr>
          <w:p w14:paraId="2770A426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14:paraId="275601AD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right w:val="single" w:sz="18" w:space="0" w:color="000000"/>
            </w:tcBorders>
            <w:shd w:val="clear" w:color="auto" w:fill="BFBFBF"/>
            <w:vAlign w:val="center"/>
          </w:tcPr>
          <w:p w14:paraId="298B025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4E5C229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D5670B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82F03CE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EB1E22F" w14:textId="77777777" w:rsidR="007B608E" w:rsidRDefault="007B60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93EF194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1EC67FB4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01DD410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35D4214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BBCD20E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5D3464A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253C719B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ADF104B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7A80BD92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7F59050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62AE13B8" w14:textId="77777777" w:rsidR="007B608E" w:rsidRDefault="007B608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7B608E" w14:paraId="07F7F6CB" w14:textId="77777777">
        <w:trPr>
          <w:trHeight w:val="752"/>
          <w:jc w:val="center"/>
        </w:trPr>
        <w:tc>
          <w:tcPr>
            <w:tcW w:w="1278" w:type="dxa"/>
            <w:tcBorders>
              <w:right w:val="single" w:sz="4" w:space="0" w:color="000000"/>
            </w:tcBorders>
            <w:shd w:val="clear" w:color="auto" w:fill="BFBFBF"/>
          </w:tcPr>
          <w:p w14:paraId="2638BF3D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21" w:type="dxa"/>
            <w:shd w:val="clear" w:color="auto" w:fill="BFBFBF"/>
          </w:tcPr>
          <w:p w14:paraId="6A0D4234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19B1A3D4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EE6B4D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1-2-3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B35D44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0DBB0B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CD5776" w14:textId="77777777" w:rsidR="007B608E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A101C4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27-28-29-30-31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BCD8303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627D685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708" w:type="dxa"/>
            <w:shd w:val="clear" w:color="auto" w:fill="BFBFBF"/>
          </w:tcPr>
          <w:p w14:paraId="415D6A48" w14:textId="77777777" w:rsidR="007B608E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7C32E5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5D48AF4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2-3-4-5</w:t>
            </w:r>
          </w:p>
        </w:tc>
        <w:tc>
          <w:tcPr>
            <w:tcW w:w="653" w:type="dxa"/>
            <w:shd w:val="clear" w:color="auto" w:fill="BFBFBF"/>
            <w:vAlign w:val="center"/>
          </w:tcPr>
          <w:p w14:paraId="55E38EF4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8-9-10-11-12</w:t>
            </w:r>
          </w:p>
        </w:tc>
        <w:tc>
          <w:tcPr>
            <w:tcW w:w="646" w:type="dxa"/>
            <w:shd w:val="clear" w:color="auto" w:fill="BFBFBF"/>
            <w:vAlign w:val="center"/>
          </w:tcPr>
          <w:p w14:paraId="15EFF817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15-16-17-18-19</w:t>
            </w:r>
          </w:p>
        </w:tc>
        <w:tc>
          <w:tcPr>
            <w:tcW w:w="981" w:type="dxa"/>
            <w:tcBorders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14:paraId="320D4ED7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22-23-24-25-26</w:t>
            </w:r>
          </w:p>
        </w:tc>
        <w:tc>
          <w:tcPr>
            <w:tcW w:w="242" w:type="dxa"/>
            <w:vMerge/>
            <w:tcBorders>
              <w:top w:val="single" w:sz="4" w:space="0" w:color="000000"/>
              <w:left w:val="nil"/>
              <w:right w:val="single" w:sz="18" w:space="0" w:color="000000"/>
            </w:tcBorders>
            <w:shd w:val="clear" w:color="auto" w:fill="BFBFBF"/>
            <w:vAlign w:val="center"/>
          </w:tcPr>
          <w:p w14:paraId="439668B2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3B3F4A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</w:tr>
      <w:tr w:rsidR="007B608E" w14:paraId="474B95CB" w14:textId="77777777">
        <w:trPr>
          <w:trHeight w:val="1104"/>
          <w:jc w:val="center"/>
        </w:trPr>
        <w:tc>
          <w:tcPr>
            <w:tcW w:w="1278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4EC3756E" w14:textId="77777777" w:rsidR="007B608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Unidad N° </w:t>
            </w:r>
          </w:p>
          <w:p w14:paraId="3B7CD2D4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1 y 2.</w:t>
            </w:r>
          </w:p>
        </w:tc>
        <w:tc>
          <w:tcPr>
            <w:tcW w:w="482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EB0EF00" w14:textId="77777777" w:rsidR="007B608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</w:t>
            </w:r>
          </w:p>
          <w:p w14:paraId="24CDA0A1" w14:textId="77777777" w:rsidR="007B608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OA3- OA4- OA6- OA8-</w:t>
            </w:r>
            <w:r>
              <w:rPr>
                <w:b/>
                <w:color w:val="000000"/>
                <w:sz w:val="20"/>
                <w:szCs w:val="20"/>
              </w:rPr>
              <w:t xml:space="preserve"> OA1-OA2.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F97FAD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47F908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CD782E6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2C589D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F45161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86CE079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3EC4850" w14:textId="77777777" w:rsidR="007B608E" w:rsidRDefault="007B608E">
            <w:pPr>
              <w:spacing w:after="0" w:line="240" w:lineRule="auto"/>
            </w:pPr>
          </w:p>
          <w:p w14:paraId="4A9F1468" w14:textId="77777777" w:rsidR="007B608E" w:rsidRDefault="007B608E">
            <w:pPr>
              <w:spacing w:after="0" w:line="240" w:lineRule="auto"/>
            </w:pPr>
          </w:p>
          <w:p w14:paraId="53DEB09F" w14:textId="77777777" w:rsidR="007B608E" w:rsidRDefault="007B608E">
            <w:pPr>
              <w:spacing w:after="0" w:line="240" w:lineRule="auto"/>
            </w:pPr>
          </w:p>
          <w:p w14:paraId="212AB19C" w14:textId="77777777" w:rsidR="007B608E" w:rsidRDefault="007B608E">
            <w:pPr>
              <w:spacing w:after="0" w:line="240" w:lineRule="auto"/>
            </w:pPr>
          </w:p>
        </w:tc>
        <w:tc>
          <w:tcPr>
            <w:tcW w:w="56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DEC6C15" w14:textId="77777777" w:rsidR="007B608E" w:rsidRDefault="007B608E">
            <w:pPr>
              <w:spacing w:after="0" w:line="240" w:lineRule="auto"/>
            </w:pPr>
          </w:p>
          <w:p w14:paraId="71FB6D98" w14:textId="77777777" w:rsidR="007B608E" w:rsidRDefault="007B608E">
            <w:pPr>
              <w:spacing w:after="0" w:line="240" w:lineRule="auto"/>
            </w:pPr>
          </w:p>
          <w:p w14:paraId="55A845BF" w14:textId="77777777" w:rsidR="007B608E" w:rsidRDefault="007B608E">
            <w:pPr>
              <w:spacing w:after="0" w:line="240" w:lineRule="auto"/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33888F06" w14:textId="77777777" w:rsidR="007B608E" w:rsidRDefault="007B608E">
            <w:pPr>
              <w:spacing w:after="0" w:line="240" w:lineRule="auto"/>
            </w:pPr>
          </w:p>
          <w:p w14:paraId="18E39C78" w14:textId="77777777" w:rsidR="007B608E" w:rsidRDefault="007B608E">
            <w:pPr>
              <w:spacing w:after="0" w:line="240" w:lineRule="auto"/>
            </w:pPr>
          </w:p>
          <w:p w14:paraId="6EF65F6A" w14:textId="77777777" w:rsidR="007B608E" w:rsidRDefault="007B608E">
            <w:pPr>
              <w:spacing w:after="0" w:line="240" w:lineRule="auto"/>
            </w:pPr>
          </w:p>
          <w:p w14:paraId="7CB74BB5" w14:textId="77777777" w:rsidR="007B608E" w:rsidRDefault="007B608E">
            <w:pPr>
              <w:spacing w:after="0" w:line="240" w:lineRule="auto"/>
            </w:pPr>
          </w:p>
          <w:p w14:paraId="1EE055AB" w14:textId="77777777" w:rsidR="007B608E" w:rsidRDefault="007B608E">
            <w:pPr>
              <w:spacing w:after="0" w:line="240" w:lineRule="auto"/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F433ECA" w14:textId="77777777" w:rsidR="007B608E" w:rsidRDefault="007B608E">
            <w:pPr>
              <w:spacing w:after="0" w:line="240" w:lineRule="auto"/>
            </w:pPr>
          </w:p>
          <w:p w14:paraId="71CC91AA" w14:textId="77777777" w:rsidR="007B608E" w:rsidRDefault="007B608E">
            <w:pPr>
              <w:spacing w:after="0" w:line="240" w:lineRule="auto"/>
            </w:pPr>
          </w:p>
          <w:p w14:paraId="4FFD0F22" w14:textId="77777777" w:rsidR="007B608E" w:rsidRDefault="007B608E">
            <w:pPr>
              <w:spacing w:after="0" w:line="240" w:lineRule="auto"/>
            </w:pPr>
          </w:p>
        </w:tc>
        <w:tc>
          <w:tcPr>
            <w:tcW w:w="708" w:type="dxa"/>
          </w:tcPr>
          <w:p w14:paraId="3A3A663E" w14:textId="77777777" w:rsidR="007B608E" w:rsidRDefault="007B608E">
            <w:pPr>
              <w:spacing w:after="0" w:line="240" w:lineRule="auto"/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14:paraId="6D7118A9" w14:textId="77777777" w:rsidR="007B608E" w:rsidRDefault="007B608E">
            <w:pPr>
              <w:spacing w:after="0" w:line="240" w:lineRule="auto"/>
            </w:pPr>
          </w:p>
          <w:p w14:paraId="26CBF7D1" w14:textId="77777777" w:rsidR="007B608E" w:rsidRDefault="007B608E">
            <w:pPr>
              <w:spacing w:after="0" w:line="240" w:lineRule="auto"/>
            </w:pPr>
          </w:p>
          <w:p w14:paraId="79EEE078" w14:textId="77777777" w:rsidR="007B608E" w:rsidRDefault="007B608E">
            <w:pPr>
              <w:spacing w:after="0" w:line="240" w:lineRule="auto"/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C2649BD" w14:textId="77777777" w:rsidR="007B608E" w:rsidRDefault="007B608E">
            <w:pPr>
              <w:spacing w:after="0" w:line="240" w:lineRule="auto"/>
            </w:pPr>
          </w:p>
          <w:p w14:paraId="43E7B219" w14:textId="77777777" w:rsidR="007B608E" w:rsidRDefault="007B608E">
            <w:pPr>
              <w:spacing w:after="0" w:line="240" w:lineRule="auto"/>
            </w:pPr>
          </w:p>
          <w:p w14:paraId="2AA84C24" w14:textId="77777777" w:rsidR="007B608E" w:rsidRDefault="007B608E">
            <w:pPr>
              <w:spacing w:after="0" w:line="240" w:lineRule="auto"/>
            </w:pPr>
          </w:p>
          <w:p w14:paraId="157DB981" w14:textId="77777777" w:rsidR="007B608E" w:rsidRDefault="007B608E">
            <w:pPr>
              <w:spacing w:after="0" w:line="240" w:lineRule="auto"/>
            </w:pP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134234BA" w14:textId="77777777" w:rsidR="007B608E" w:rsidRDefault="007B608E">
            <w:pPr>
              <w:spacing w:after="0" w:line="240" w:lineRule="auto"/>
            </w:pPr>
          </w:p>
          <w:p w14:paraId="6DED7326" w14:textId="77777777" w:rsidR="007B608E" w:rsidRDefault="007B608E">
            <w:pPr>
              <w:spacing w:after="0" w:line="240" w:lineRule="auto"/>
            </w:pPr>
          </w:p>
          <w:p w14:paraId="49675FC2" w14:textId="77777777" w:rsidR="007B608E" w:rsidRDefault="007B608E">
            <w:pPr>
              <w:spacing w:after="0" w:line="240" w:lineRule="auto"/>
            </w:pPr>
          </w:p>
          <w:p w14:paraId="1DD15F22" w14:textId="77777777" w:rsidR="007B608E" w:rsidRDefault="007B608E">
            <w:pPr>
              <w:spacing w:after="0" w:line="240" w:lineRule="auto"/>
            </w:pPr>
          </w:p>
          <w:p w14:paraId="043B6409" w14:textId="77777777" w:rsidR="007B608E" w:rsidRDefault="007B608E">
            <w:pPr>
              <w:spacing w:after="0" w:line="240" w:lineRule="auto"/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75796816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auto"/>
          </w:tcPr>
          <w:p w14:paraId="4D9B0462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single" w:sz="4" w:space="0" w:color="000000"/>
              <w:left w:val="nil"/>
              <w:right w:val="single" w:sz="18" w:space="0" w:color="000000"/>
            </w:tcBorders>
            <w:shd w:val="clear" w:color="auto" w:fill="BFBFBF"/>
            <w:vAlign w:val="center"/>
          </w:tcPr>
          <w:p w14:paraId="4F040F2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9C50B33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413655DD" w14:textId="77777777">
        <w:trPr>
          <w:trHeight w:val="828"/>
          <w:jc w:val="center"/>
        </w:trPr>
        <w:tc>
          <w:tcPr>
            <w:tcW w:w="127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9BE66A9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58753A09" w14:textId="77777777" w:rsidR="007B608E" w:rsidRDefault="0000000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OA3</w:t>
            </w:r>
            <w:r>
              <w:rPr>
                <w:sz w:val="24"/>
                <w:szCs w:val="24"/>
              </w:rPr>
              <w:t>: Leer números del 0 al 20 y representarlos de manera concreta, pictórica y simbólica.</w:t>
            </w:r>
          </w:p>
          <w:p w14:paraId="2440408A" w14:textId="77777777" w:rsidR="007B608E" w:rsidRDefault="007B60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4FF8BCB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46D4088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3E5158C7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51C7AD0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4468EA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1DABE8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4FCD4865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15F195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85CFA5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1FD01F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1240840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0167FD3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A3295B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1A6AC6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230CF3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258A957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0942B27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F4867D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7C543F3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5CCCA1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7C71EEA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9DC969E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E8AF64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415E0B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2659F8A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64A4553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F66DEB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242" w:type="dxa"/>
            <w:vMerge/>
            <w:tcBorders>
              <w:top w:val="single" w:sz="4" w:space="0" w:color="000000"/>
              <w:left w:val="nil"/>
              <w:right w:val="single" w:sz="18" w:space="0" w:color="000000"/>
            </w:tcBorders>
            <w:shd w:val="clear" w:color="auto" w:fill="BFBFBF"/>
            <w:vAlign w:val="center"/>
          </w:tcPr>
          <w:p w14:paraId="787A553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22FC51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2AC05A8C" w14:textId="77777777">
        <w:trPr>
          <w:trHeight w:val="1498"/>
          <w:jc w:val="center"/>
        </w:trPr>
        <w:tc>
          <w:tcPr>
            <w:tcW w:w="127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C88E017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0A09C646" w14:textId="77777777" w:rsidR="007B608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OA4:</w:t>
            </w:r>
            <w:r>
              <w:rPr>
                <w:sz w:val="24"/>
                <w:szCs w:val="24"/>
              </w:rPr>
              <w:t xml:space="preserve"> Comparar y ordenar números del 0 al 20 de menor a mayor y/o viceversa, utilizando material concreto.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34081ED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36939C1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57D7AF2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0866C5EF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69C40AB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0DCAEE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D2DCCB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7114A18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3F850E8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E8B5FA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73E096B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A03458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A8DF09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25336A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D63A8A9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34A441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32236F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52A26B47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BFA77A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2CE4CD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F66ACE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103B065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592FF6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35D4E9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D9BC7F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2C53773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91272E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3CF82B3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AD60B5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007E857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10D3E7C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auto"/>
          </w:tcPr>
          <w:p w14:paraId="2C6E745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242" w:type="dxa"/>
            <w:vMerge w:val="restart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2471E67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0A23B0E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37D8821D" w14:textId="77777777">
        <w:trPr>
          <w:trHeight w:val="1080"/>
          <w:jc w:val="center"/>
        </w:trPr>
        <w:tc>
          <w:tcPr>
            <w:tcW w:w="127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05E6F8C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31EA1AA9" w14:textId="77777777" w:rsidR="007B608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OA6:</w:t>
            </w:r>
            <w:r>
              <w:rPr>
                <w:sz w:val="24"/>
                <w:szCs w:val="24"/>
              </w:rPr>
              <w:t xml:space="preserve"> Componer y descomponer números del 0 a 20 de manera aditiva, en forma concreta, pictórica y simbólica.</w:t>
            </w:r>
          </w:p>
          <w:p w14:paraId="7D0DA633" w14:textId="77777777" w:rsidR="007B608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 (4 de abril)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0FADE67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D6E56E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2D083A8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2FB919E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6B230E0D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3ADEFAD7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749D62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08" w:type="dxa"/>
          </w:tcPr>
          <w:p w14:paraId="06A9A463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514140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E501A0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202F96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7259D4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490ECE7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5813446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763424D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49755A5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618861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65DDE8B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D34A632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128AEC89" w14:textId="77777777">
        <w:trPr>
          <w:trHeight w:val="1080"/>
          <w:jc w:val="center"/>
        </w:trPr>
        <w:tc>
          <w:tcPr>
            <w:tcW w:w="127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80463FC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2B7C7F08" w14:textId="77777777" w:rsidR="007B608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OA2:</w:t>
            </w:r>
            <w:r>
              <w:rPr>
                <w:sz w:val="24"/>
                <w:szCs w:val="24"/>
                <w:highlight w:val="yellow"/>
              </w:rPr>
              <w:t xml:space="preserve"> Identificar el orden de los elementos de una serie, utilizando números ordinales del primero (1º) al décimo (10º).</w:t>
            </w:r>
          </w:p>
          <w:p w14:paraId="6222307E" w14:textId="77777777" w:rsidR="007B608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SUMATIVA. (12 de Abril)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54AB42C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92D2FB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658D845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011B8C5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18E309E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58FF637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896D5CE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08" w:type="dxa"/>
          </w:tcPr>
          <w:p w14:paraId="2D9529A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E6B17F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7D83896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3A3B9F2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1C56119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CEE511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4DAA64EE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2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CEEDC6C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02CF3E04" w14:textId="77777777">
        <w:trPr>
          <w:trHeight w:val="893"/>
          <w:jc w:val="center"/>
        </w:trPr>
        <w:tc>
          <w:tcPr>
            <w:tcW w:w="1278" w:type="dxa"/>
            <w:shd w:val="clear" w:color="auto" w:fill="BFBFBF"/>
          </w:tcPr>
          <w:p w14:paraId="76A0FA50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18AFD842" w14:textId="77777777" w:rsidR="007B608E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OA8:</w:t>
            </w:r>
            <w:r>
              <w:rPr>
                <w:color w:val="000000"/>
                <w:sz w:val="24"/>
                <w:szCs w:val="24"/>
              </w:rPr>
              <w:t xml:space="preserve"> Determinar las unidades y decenas en números del 0 al 20, agrupando de a 10, de manera concreta, pictórica y simbólica.</w:t>
            </w:r>
          </w:p>
          <w:p w14:paraId="2D0825EF" w14:textId="77777777" w:rsidR="007B608E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 (10 de mayo)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2CA4000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AA16A2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0D7225B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6F1CFB1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45D9DB5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51BFF90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CC2A29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61E47B8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562FF5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11EABA00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74EE3C1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7284DB2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D8776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668" w:type="dxa"/>
            <w:gridSpan w:val="2"/>
            <w:tcBorders>
              <w:left w:val="single" w:sz="18" w:space="0" w:color="000000"/>
            </w:tcBorders>
          </w:tcPr>
          <w:p w14:paraId="24699D96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679CF666" w14:textId="77777777">
        <w:trPr>
          <w:trHeight w:val="890"/>
          <w:jc w:val="center"/>
        </w:trPr>
        <w:tc>
          <w:tcPr>
            <w:tcW w:w="1278" w:type="dxa"/>
            <w:shd w:val="clear" w:color="auto" w:fill="BFBFBF"/>
          </w:tcPr>
          <w:p w14:paraId="638ACD9B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21" w:type="dxa"/>
            <w:tcBorders>
              <w:right w:val="single" w:sz="18" w:space="0" w:color="000000"/>
            </w:tcBorders>
            <w:shd w:val="clear" w:color="auto" w:fill="auto"/>
          </w:tcPr>
          <w:p w14:paraId="5EFEAF51" w14:textId="77777777" w:rsidR="007B608E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OA1: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Contar números del 0 al 100 de 1 en 1, de 2 en 2, de 5 en 5 y de 10 en 10, hacia adelante y hacia atrás, empezando por cualquier número menor que 100.</w:t>
            </w:r>
          </w:p>
          <w:p w14:paraId="6B989881" w14:textId="77777777" w:rsidR="007B608E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SUMATIVA. (17 de mayo)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581F8426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C1D863D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9" w:type="dxa"/>
            <w:tcBorders>
              <w:right w:val="single" w:sz="18" w:space="0" w:color="000000"/>
            </w:tcBorders>
            <w:shd w:val="clear" w:color="auto" w:fill="auto"/>
          </w:tcPr>
          <w:p w14:paraId="23B3A33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3D89FCC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right w:val="single" w:sz="18" w:space="0" w:color="000000"/>
            </w:tcBorders>
            <w:shd w:val="clear" w:color="auto" w:fill="auto"/>
          </w:tcPr>
          <w:p w14:paraId="71B433A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auto"/>
          </w:tcPr>
          <w:p w14:paraId="292EEFE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8B54C9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14:paraId="2E487CD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DE96C1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4" w:type="dxa"/>
            <w:tcBorders>
              <w:right w:val="single" w:sz="18" w:space="0" w:color="000000"/>
            </w:tcBorders>
            <w:shd w:val="clear" w:color="auto" w:fill="auto"/>
          </w:tcPr>
          <w:p w14:paraId="6EE3919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3" w:type="dxa"/>
            <w:tcBorders>
              <w:right w:val="single" w:sz="18" w:space="0" w:color="000000"/>
            </w:tcBorders>
            <w:shd w:val="clear" w:color="auto" w:fill="auto"/>
          </w:tcPr>
          <w:p w14:paraId="2B55C17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13EB200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38C92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6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23895C0C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5902F" w14:textId="77777777" w:rsidR="007B608E" w:rsidRDefault="007B608E"/>
    <w:p w14:paraId="6999087B" w14:textId="77777777" w:rsidR="007B608E" w:rsidRDefault="007B608E">
      <w:pPr>
        <w:spacing w:after="0" w:line="240" w:lineRule="auto"/>
        <w:jc w:val="center"/>
        <w:rPr>
          <w:b/>
          <w:sz w:val="24"/>
          <w:szCs w:val="24"/>
        </w:rPr>
      </w:pPr>
    </w:p>
    <w:p w14:paraId="2EE7335F" w14:textId="77777777" w:rsidR="007B608E" w:rsidRDefault="007B608E">
      <w:pPr>
        <w:spacing w:after="0" w:line="240" w:lineRule="auto"/>
        <w:jc w:val="center"/>
        <w:rPr>
          <w:b/>
          <w:sz w:val="24"/>
          <w:szCs w:val="24"/>
        </w:rPr>
      </w:pPr>
    </w:p>
    <w:p w14:paraId="76AA916F" w14:textId="77777777" w:rsidR="007B608E" w:rsidRDefault="007B608E">
      <w:pPr>
        <w:spacing w:after="0" w:line="240" w:lineRule="auto"/>
        <w:jc w:val="center"/>
        <w:rPr>
          <w:b/>
          <w:sz w:val="24"/>
          <w:szCs w:val="24"/>
        </w:rPr>
      </w:pPr>
    </w:p>
    <w:p w14:paraId="089A4BEF" w14:textId="77777777" w:rsidR="007B608E" w:rsidRDefault="007B608E">
      <w:pPr>
        <w:spacing w:after="0" w:line="240" w:lineRule="auto"/>
        <w:jc w:val="center"/>
        <w:rPr>
          <w:b/>
          <w:sz w:val="24"/>
          <w:szCs w:val="24"/>
        </w:rPr>
      </w:pPr>
    </w:p>
    <w:p w14:paraId="225FC600" w14:textId="77777777" w:rsidR="007B608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1"/>
        <w:tblW w:w="15821" w:type="dxa"/>
        <w:tblInd w:w="8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316"/>
        <w:gridCol w:w="1709"/>
        <w:gridCol w:w="5275"/>
        <w:gridCol w:w="1557"/>
        <w:gridCol w:w="4977"/>
      </w:tblGrid>
      <w:tr w:rsidR="007B608E" w14:paraId="55B0148E" w14:textId="77777777">
        <w:tc>
          <w:tcPr>
            <w:tcW w:w="987" w:type="dxa"/>
            <w:shd w:val="clear" w:color="auto" w:fill="auto"/>
            <w:vAlign w:val="center"/>
          </w:tcPr>
          <w:p w14:paraId="4F3BADFD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F8EA165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DD27B67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1°Básico A.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ED504D8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7D27B7E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7C7B07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78 horas pedagógicas –3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CA06C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5B72944C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5F116978" w14:textId="77777777" w:rsidR="007B608E" w:rsidRDefault="007B608E">
      <w:pPr>
        <w:spacing w:after="0" w:line="240" w:lineRule="auto"/>
        <w:jc w:val="center"/>
      </w:pPr>
    </w:p>
    <w:tbl>
      <w:tblPr>
        <w:tblStyle w:val="a2"/>
        <w:tblW w:w="167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5694"/>
        <w:gridCol w:w="677"/>
        <w:gridCol w:w="670"/>
        <w:gridCol w:w="673"/>
        <w:gridCol w:w="680"/>
        <w:gridCol w:w="673"/>
        <w:gridCol w:w="673"/>
        <w:gridCol w:w="744"/>
        <w:gridCol w:w="643"/>
        <w:gridCol w:w="643"/>
        <w:gridCol w:w="677"/>
        <w:gridCol w:w="673"/>
        <w:gridCol w:w="673"/>
        <w:gridCol w:w="707"/>
        <w:gridCol w:w="1367"/>
      </w:tblGrid>
      <w:tr w:rsidR="007B608E" w14:paraId="07FC8554" w14:textId="77777777">
        <w:trPr>
          <w:trHeight w:val="752"/>
          <w:jc w:val="center"/>
        </w:trPr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081149" w14:textId="77777777" w:rsidR="007B608E" w:rsidRDefault="007B608E">
            <w:pPr>
              <w:spacing w:after="0" w:line="240" w:lineRule="auto"/>
            </w:pPr>
          </w:p>
        </w:tc>
        <w:tc>
          <w:tcPr>
            <w:tcW w:w="5694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628BFE8D" w14:textId="77777777" w:rsidR="007B608E" w:rsidRDefault="007B608E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FB149AE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3F64659D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376" w:type="dxa"/>
            <w:gridSpan w:val="5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99B03DE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1AF0083C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  <w:p w14:paraId="05789C33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7F0CFF0E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30A1B492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30" w:type="dxa"/>
            <w:gridSpan w:val="4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69921E0" w14:textId="77777777" w:rsidR="007B608E" w:rsidRDefault="00000000">
            <w:pPr>
              <w:spacing w:after="0" w:line="240" w:lineRule="auto"/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14 de agosto al 08 de </w:t>
            </w:r>
          </w:p>
          <w:p w14:paraId="7BB56A3C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  <w:p w14:paraId="79B97428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  <w:p w14:paraId="5AAA262E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7" w:type="dxa"/>
            <w:tcBorders>
              <w:left w:val="single" w:sz="18" w:space="0" w:color="000000"/>
            </w:tcBorders>
          </w:tcPr>
          <w:p w14:paraId="4C879218" w14:textId="77777777" w:rsidR="007B608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7B608E" w14:paraId="109D9472" w14:textId="77777777">
        <w:trPr>
          <w:trHeight w:val="752"/>
          <w:jc w:val="center"/>
        </w:trPr>
        <w:tc>
          <w:tcPr>
            <w:tcW w:w="886" w:type="dxa"/>
            <w:tcBorders>
              <w:right w:val="single" w:sz="4" w:space="0" w:color="000000"/>
            </w:tcBorders>
            <w:shd w:val="clear" w:color="auto" w:fill="BFBFBF"/>
          </w:tcPr>
          <w:p w14:paraId="7D939C7D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22E7515C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4" w:type="dxa"/>
            <w:shd w:val="clear" w:color="auto" w:fill="BFBFBF"/>
          </w:tcPr>
          <w:p w14:paraId="1F290A45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047BB65D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77" w:type="dxa"/>
            <w:shd w:val="clear" w:color="auto" w:fill="BFBFBF"/>
            <w:vAlign w:val="center"/>
          </w:tcPr>
          <w:p w14:paraId="190FB13B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BFBFBF"/>
            <w:vAlign w:val="center"/>
          </w:tcPr>
          <w:p w14:paraId="0A0ED4B1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76023CE0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EE64E84" w14:textId="77777777" w:rsidR="007B608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45F0294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7BF2E5CB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BFBFBF"/>
            <w:vAlign w:val="center"/>
          </w:tcPr>
          <w:p w14:paraId="30668AAB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68E28794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5782137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77" w:type="dxa"/>
            <w:shd w:val="clear" w:color="auto" w:fill="BFBFBF"/>
            <w:vAlign w:val="center"/>
          </w:tcPr>
          <w:p w14:paraId="7C9F1CC2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7F1F4040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F0C82A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C3BE944" w14:textId="77777777" w:rsidR="007B608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67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70D934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1497156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98DDB17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21ADC18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1B7A5D49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05987D2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45BC5603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653C78F2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BF8BD2B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707E11FB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2F84B196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08E" w14:paraId="6A01B993" w14:textId="77777777">
        <w:trPr>
          <w:trHeight w:val="752"/>
          <w:jc w:val="center"/>
        </w:trPr>
        <w:tc>
          <w:tcPr>
            <w:tcW w:w="886" w:type="dxa"/>
            <w:tcBorders>
              <w:right w:val="single" w:sz="4" w:space="0" w:color="000000"/>
            </w:tcBorders>
            <w:shd w:val="clear" w:color="auto" w:fill="BFBFBF"/>
          </w:tcPr>
          <w:p w14:paraId="0854A1CC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4" w:type="dxa"/>
            <w:shd w:val="clear" w:color="auto" w:fill="BFBFBF"/>
          </w:tcPr>
          <w:p w14:paraId="31CFD46B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0D14E763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77" w:type="dxa"/>
            <w:shd w:val="clear" w:color="auto" w:fill="BFBFBF"/>
            <w:vAlign w:val="center"/>
          </w:tcPr>
          <w:p w14:paraId="75FD849F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12-13-14-15-16</w:t>
            </w:r>
          </w:p>
        </w:tc>
        <w:tc>
          <w:tcPr>
            <w:tcW w:w="670" w:type="dxa"/>
            <w:shd w:val="clear" w:color="auto" w:fill="BFBFBF"/>
            <w:vAlign w:val="center"/>
          </w:tcPr>
          <w:p w14:paraId="19D5C8CA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19-20-22-23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3984BF21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27-28-29-30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4A53559" w14:textId="77777777" w:rsidR="007B608E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67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0FC617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2D32D1D1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744" w:type="dxa"/>
            <w:shd w:val="clear" w:color="auto" w:fill="BFBFBF"/>
            <w:vAlign w:val="center"/>
          </w:tcPr>
          <w:p w14:paraId="11A80762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63006E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31-1-2-3-4</w:t>
            </w:r>
          </w:p>
        </w:tc>
        <w:tc>
          <w:tcPr>
            <w:tcW w:w="64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B84BC22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7-8-9-10-11</w:t>
            </w:r>
          </w:p>
        </w:tc>
        <w:tc>
          <w:tcPr>
            <w:tcW w:w="677" w:type="dxa"/>
            <w:shd w:val="clear" w:color="auto" w:fill="BFBFBF"/>
            <w:vAlign w:val="center"/>
          </w:tcPr>
          <w:p w14:paraId="1E322877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14-16-17-18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054714FB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21-22-23-24-25</w:t>
            </w:r>
          </w:p>
        </w:tc>
        <w:tc>
          <w:tcPr>
            <w:tcW w:w="67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FC9A0F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28-29-30-31-1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FAEDFC0" w14:textId="77777777" w:rsidR="007B608E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2CAD2B1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</w:tr>
      <w:tr w:rsidR="007B608E" w14:paraId="17BA76E3" w14:textId="77777777">
        <w:trPr>
          <w:trHeight w:val="768"/>
          <w:jc w:val="center"/>
        </w:trPr>
        <w:tc>
          <w:tcPr>
            <w:tcW w:w="886" w:type="dxa"/>
            <w:vMerge w:val="restart"/>
            <w:shd w:val="clear" w:color="auto" w:fill="BFBFBF"/>
          </w:tcPr>
          <w:p w14:paraId="5F391E2F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N° </w:t>
            </w:r>
          </w:p>
          <w:p w14:paraId="2D47CC7D" w14:textId="77777777" w:rsidR="007B608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3 y 4</w:t>
            </w:r>
          </w:p>
          <w:p w14:paraId="367CA1F7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665E504D" w14:textId="77777777" w:rsidR="007B608E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B3B966E" w14:textId="77777777" w:rsidR="007B608E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OA: OA5- OA7- OA9- OA10- OA12- OA14.</w:t>
            </w:r>
          </w:p>
          <w:p w14:paraId="4806C87C" w14:textId="77777777" w:rsidR="007B608E" w:rsidRDefault="007B608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474624A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68F9BC5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FBB37F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C5FAB57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D3D1EE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CD7EFF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31CD0D5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38464E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591EDBF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FEA40F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8CC201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9F73D8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D00994B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B05BAF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25E39FEE" w14:textId="77777777" w:rsidR="007B608E" w:rsidRDefault="007B608E">
            <w:pPr>
              <w:spacing w:after="0" w:line="240" w:lineRule="auto"/>
            </w:pPr>
          </w:p>
          <w:p w14:paraId="287B3877" w14:textId="77777777" w:rsidR="007B608E" w:rsidRDefault="007B608E">
            <w:pPr>
              <w:spacing w:after="0" w:line="240" w:lineRule="auto"/>
            </w:pPr>
          </w:p>
          <w:p w14:paraId="1A320041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0B407AFC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43BABFF5" w14:textId="77777777" w:rsidR="007B608E" w:rsidRDefault="007B608E">
            <w:pPr>
              <w:spacing w:after="0" w:line="240" w:lineRule="auto"/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6E62EC7F" w14:textId="77777777" w:rsidR="007B608E" w:rsidRDefault="007B608E">
            <w:pPr>
              <w:spacing w:after="0" w:line="240" w:lineRule="auto"/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6417C3D0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EBFF02E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246E0AF3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CA6D808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1C95253A" w14:textId="77777777">
        <w:trPr>
          <w:trHeight w:val="948"/>
          <w:jc w:val="center"/>
        </w:trPr>
        <w:tc>
          <w:tcPr>
            <w:tcW w:w="886" w:type="dxa"/>
            <w:vMerge/>
            <w:shd w:val="clear" w:color="auto" w:fill="BFBFBF"/>
          </w:tcPr>
          <w:p w14:paraId="676F9CFB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3FE64411" w14:textId="77777777" w:rsidR="007B608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sz w:val="24"/>
                <w:szCs w:val="24"/>
                <w:highlight w:val="yellow"/>
              </w:rPr>
              <w:t>OA10:</w:t>
            </w:r>
            <w:r>
              <w:rPr>
                <w:sz w:val="24"/>
                <w:szCs w:val="24"/>
                <w:highlight w:val="yellow"/>
              </w:rPr>
              <w:t xml:space="preserve"> Demostrar que la adición y la sustracción son operaciones inversas, de manera concreta, pictórica y simbólica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7FCE15D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2027E45F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570C44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227121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FECDF1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D36F85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0E278B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B3E3DEE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DDA9C8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26B3519E" w14:textId="77777777" w:rsidR="007B608E" w:rsidRDefault="007B608E">
            <w:pPr>
              <w:spacing w:after="0" w:line="240" w:lineRule="auto"/>
            </w:pPr>
          </w:p>
          <w:p w14:paraId="484ECFD2" w14:textId="77777777" w:rsidR="007B608E" w:rsidRDefault="007B608E">
            <w:pPr>
              <w:spacing w:after="0" w:line="240" w:lineRule="auto"/>
            </w:pPr>
          </w:p>
          <w:p w14:paraId="128798B0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76F952E7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55EE663F" w14:textId="77777777" w:rsidR="007B608E" w:rsidRDefault="007B608E">
            <w:pPr>
              <w:spacing w:after="0" w:line="240" w:lineRule="auto"/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35D56251" w14:textId="77777777" w:rsidR="007B608E" w:rsidRDefault="007B608E">
            <w:pPr>
              <w:spacing w:after="0" w:line="240" w:lineRule="auto"/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562998B0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14D37AEC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101F6131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EE043C8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4BAE5842" w14:textId="77777777">
        <w:trPr>
          <w:trHeight w:val="948"/>
          <w:jc w:val="center"/>
        </w:trPr>
        <w:tc>
          <w:tcPr>
            <w:tcW w:w="886" w:type="dxa"/>
            <w:vMerge/>
            <w:shd w:val="clear" w:color="auto" w:fill="BFBFBF"/>
          </w:tcPr>
          <w:p w14:paraId="20C1E62F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49A850D2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yellow"/>
              </w:rPr>
              <w:t>OA12:</w:t>
            </w:r>
            <w:r>
              <w:rPr>
                <w:sz w:val="24"/>
                <w:szCs w:val="24"/>
                <w:highlight w:val="yellow"/>
              </w:rPr>
              <w:t xml:space="preserve"> Describir y registrar la igualdad y la desigualdad como equilibrio y desequilibrio, usando una balanza en forma concreta, pictórica y simbólica del 0 al 20, usando el símbolo igual (=).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5931678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575D545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279BDE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777CD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19FD453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2454DAD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665B7896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5E2E0B93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277EF4A0" w14:textId="77777777" w:rsidR="007B608E" w:rsidRDefault="007B608E">
            <w:pPr>
              <w:spacing w:after="0" w:line="240" w:lineRule="auto"/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4C7B5905" w14:textId="77777777" w:rsidR="007B608E" w:rsidRDefault="007B608E">
            <w:pPr>
              <w:spacing w:after="0" w:line="240" w:lineRule="auto"/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312E5D1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70743F6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6CC727AE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F4A2D08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409FA589" w14:textId="77777777">
        <w:trPr>
          <w:trHeight w:val="972"/>
          <w:jc w:val="center"/>
        </w:trPr>
        <w:tc>
          <w:tcPr>
            <w:tcW w:w="886" w:type="dxa"/>
            <w:vMerge/>
            <w:shd w:val="clear" w:color="auto" w:fill="BFBFBF"/>
          </w:tcPr>
          <w:p w14:paraId="7A7CB955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1DDEFE86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OA5:</w:t>
            </w:r>
            <w:r>
              <w:rPr>
                <w:sz w:val="24"/>
                <w:szCs w:val="24"/>
                <w:highlight w:val="yellow"/>
              </w:rPr>
              <w:t xml:space="preserve"> Estimar cantidades hasta 20 en situaciones concretas, usando un referente. </w:t>
            </w:r>
          </w:p>
          <w:p w14:paraId="0ED70BE9" w14:textId="77777777" w:rsidR="007B608E" w:rsidRDefault="00000000">
            <w:pPr>
              <w:spacing w:after="0" w:line="240" w:lineRule="auto"/>
              <w:jc w:val="both"/>
            </w:pPr>
            <w:r>
              <w:rPr>
                <w:color w:val="FF0000"/>
                <w:highlight w:val="yellow"/>
              </w:rPr>
              <w:t>EVALUACIÓN FORMATIVA.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6AF0AA1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2DB9C99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B765C5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C2982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25402BC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2BF9B5B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25BD425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68A7C08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0692C81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8134FFB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7F0356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53DE63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72B4D8F6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EF45C8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1F8EE7B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85AFE57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5DC1A4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7EA263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CC8B377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A99D1DE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A15126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556F002F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E66E8F6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D03EFB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B0F60B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7FD6F32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39F35471" w14:textId="77777777">
        <w:trPr>
          <w:trHeight w:val="627"/>
          <w:jc w:val="center"/>
        </w:trPr>
        <w:tc>
          <w:tcPr>
            <w:tcW w:w="886" w:type="dxa"/>
            <w:vMerge/>
            <w:shd w:val="clear" w:color="auto" w:fill="BFBFBF"/>
          </w:tcPr>
          <w:p w14:paraId="479E407A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1D1C5BA5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OA7:</w:t>
            </w:r>
            <w:r>
              <w:rPr>
                <w:sz w:val="24"/>
                <w:szCs w:val="24"/>
                <w:highlight w:val="yellow"/>
              </w:rPr>
              <w:t xml:space="preserve"> Describir y aplicar estrategias de cálculo mental para las adiciones y sustracciones hasta 20:</w:t>
            </w:r>
          </w:p>
          <w:p w14:paraId="63F47BD1" w14:textId="77777777" w:rsidR="007B608E" w:rsidRDefault="007B608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14:paraId="353EE794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conteo hacia adelante y atrás</w:t>
            </w:r>
          </w:p>
          <w:p w14:paraId="4946ECC3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completar 10</w:t>
            </w:r>
          </w:p>
          <w:p w14:paraId="40F5C011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dobles.  </w:t>
            </w:r>
          </w:p>
          <w:p w14:paraId="2ED6341A" w14:textId="77777777" w:rsidR="007B608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FF0000"/>
                <w:sz w:val="24"/>
                <w:szCs w:val="24"/>
              </w:rPr>
              <w:t>EVALUACIÓN SUMATIVA.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6A99A0C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22BB1D7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F65FFC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7131D5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0359393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10F3FB8C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7B05EF2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2DB51F2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1878456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590A4E8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7B73D5B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5DB395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66342A6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7A4BA32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42BF2B6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36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AF090E4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3BB962C0" w14:textId="77777777">
        <w:trPr>
          <w:trHeight w:val="627"/>
          <w:jc w:val="center"/>
        </w:trPr>
        <w:tc>
          <w:tcPr>
            <w:tcW w:w="886" w:type="dxa"/>
            <w:shd w:val="clear" w:color="auto" w:fill="BFBFBF"/>
          </w:tcPr>
          <w:p w14:paraId="46FB562E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33260877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OA9</w:t>
            </w:r>
            <w:r>
              <w:rPr>
                <w:sz w:val="24"/>
                <w:szCs w:val="24"/>
              </w:rPr>
              <w:t>: Demostrar que comprenden la adición y la sustracción de números del 0 al 20 progresivamente, de 0 a 5, de 6 a 10, de 11 a 20 con dos sumandos.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551F8A5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360AB53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53D6229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8F9FC7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0957DDA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0ADF9A9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3F39CEBF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27BD4AF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23F15D1E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7D8DFFA4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B953C2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7325F1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2276DFE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367" w:type="dxa"/>
            <w:tcBorders>
              <w:left w:val="single" w:sz="18" w:space="0" w:color="000000"/>
            </w:tcBorders>
          </w:tcPr>
          <w:p w14:paraId="457885FF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255A5D01" w14:textId="77777777">
        <w:trPr>
          <w:trHeight w:val="627"/>
          <w:jc w:val="center"/>
        </w:trPr>
        <w:tc>
          <w:tcPr>
            <w:tcW w:w="886" w:type="dxa"/>
            <w:shd w:val="clear" w:color="auto" w:fill="BFBFBF"/>
          </w:tcPr>
          <w:p w14:paraId="520E34CB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4" w:type="dxa"/>
            <w:tcBorders>
              <w:right w:val="single" w:sz="18" w:space="0" w:color="000000"/>
            </w:tcBorders>
            <w:shd w:val="clear" w:color="auto" w:fill="auto"/>
          </w:tcPr>
          <w:p w14:paraId="060C2FCF" w14:textId="77777777" w:rsidR="007B608E" w:rsidRDefault="0000000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OA14</w:t>
            </w:r>
            <w:r>
              <w:rPr>
                <w:color w:val="000000"/>
                <w:sz w:val="24"/>
                <w:szCs w:val="24"/>
              </w:rPr>
              <w:t xml:space="preserve">: Identificar en el entorno figuras 3D y figuras 2D y relacionarlas, usando material concreto. </w:t>
            </w:r>
          </w:p>
          <w:p w14:paraId="1C92C66F" w14:textId="77777777" w:rsidR="007B608E" w:rsidRDefault="0000000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</w:t>
            </w:r>
          </w:p>
          <w:p w14:paraId="45D34693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SUMATIVA.</w:t>
            </w: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55473C5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0" w:type="dxa"/>
            <w:tcBorders>
              <w:right w:val="single" w:sz="18" w:space="0" w:color="000000"/>
            </w:tcBorders>
            <w:shd w:val="clear" w:color="auto" w:fill="auto"/>
          </w:tcPr>
          <w:p w14:paraId="28E36FC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38444E1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F7544B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0D9F15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040BFCF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4" w:type="dxa"/>
            <w:tcBorders>
              <w:right w:val="single" w:sz="18" w:space="0" w:color="000000"/>
            </w:tcBorders>
            <w:shd w:val="clear" w:color="auto" w:fill="auto"/>
          </w:tcPr>
          <w:p w14:paraId="5AF4FE6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03CF96E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4DDBB55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7" w:type="dxa"/>
            <w:tcBorders>
              <w:right w:val="single" w:sz="18" w:space="0" w:color="000000"/>
            </w:tcBorders>
            <w:shd w:val="clear" w:color="auto" w:fill="auto"/>
          </w:tcPr>
          <w:p w14:paraId="00C98E2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4F5F07B8" w14:textId="77777777" w:rsidR="007B608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73" w:type="dxa"/>
            <w:tcBorders>
              <w:right w:val="single" w:sz="18" w:space="0" w:color="000000"/>
            </w:tcBorders>
            <w:shd w:val="clear" w:color="auto" w:fill="auto"/>
          </w:tcPr>
          <w:p w14:paraId="0BB7F55D" w14:textId="77777777" w:rsidR="007B608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2B4CB5B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367" w:type="dxa"/>
            <w:tcBorders>
              <w:left w:val="single" w:sz="18" w:space="0" w:color="000000"/>
            </w:tcBorders>
          </w:tcPr>
          <w:p w14:paraId="38E431E1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AEC828" w14:textId="77777777" w:rsidR="007B608E" w:rsidRDefault="007B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1635F" w14:textId="77777777" w:rsidR="007B608E" w:rsidRDefault="007B608E"/>
    <w:p w14:paraId="498E203B" w14:textId="77777777" w:rsidR="007B608E" w:rsidRDefault="007B608E"/>
    <w:p w14:paraId="6C7766C6" w14:textId="77777777" w:rsidR="007B608E" w:rsidRDefault="007B608E"/>
    <w:p w14:paraId="3BAEB6FC" w14:textId="77777777" w:rsidR="007B608E" w:rsidRDefault="007B608E"/>
    <w:p w14:paraId="38AEC188" w14:textId="77777777" w:rsidR="007B608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3"/>
        <w:tblW w:w="15821" w:type="dxa"/>
        <w:tblInd w:w="8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7B608E" w14:paraId="0E67A1F3" w14:textId="77777777">
        <w:tc>
          <w:tcPr>
            <w:tcW w:w="988" w:type="dxa"/>
            <w:shd w:val="clear" w:color="auto" w:fill="auto"/>
            <w:vAlign w:val="center"/>
          </w:tcPr>
          <w:p w14:paraId="23434C0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7C8AFA3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906ED2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1°Básico A.</w:t>
            </w:r>
          </w:p>
          <w:p w14:paraId="39C51BC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C791FC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58385194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39E7D3A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 horas pedagógicas – 3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236C11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399B1B00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8BC9DAD" w14:textId="77777777" w:rsidR="007B608E" w:rsidRDefault="007B608E">
      <w:pPr>
        <w:spacing w:after="0" w:line="240" w:lineRule="auto"/>
        <w:jc w:val="center"/>
      </w:pPr>
    </w:p>
    <w:tbl>
      <w:tblPr>
        <w:tblStyle w:val="a4"/>
        <w:tblW w:w="17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5696"/>
        <w:gridCol w:w="678"/>
        <w:gridCol w:w="671"/>
        <w:gridCol w:w="671"/>
        <w:gridCol w:w="678"/>
        <w:gridCol w:w="671"/>
        <w:gridCol w:w="671"/>
        <w:gridCol w:w="671"/>
        <w:gridCol w:w="746"/>
        <w:gridCol w:w="646"/>
        <w:gridCol w:w="643"/>
        <w:gridCol w:w="678"/>
        <w:gridCol w:w="671"/>
        <w:gridCol w:w="671"/>
        <w:gridCol w:w="711"/>
        <w:gridCol w:w="1364"/>
      </w:tblGrid>
      <w:tr w:rsidR="007B608E" w14:paraId="7B5445F9" w14:textId="77777777">
        <w:trPr>
          <w:trHeight w:val="752"/>
          <w:jc w:val="center"/>
        </w:trPr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F9CABE" w14:textId="77777777" w:rsidR="007B608E" w:rsidRDefault="007B608E">
            <w:pPr>
              <w:spacing w:after="0" w:line="240" w:lineRule="auto"/>
            </w:pPr>
          </w:p>
        </w:tc>
        <w:tc>
          <w:tcPr>
            <w:tcW w:w="5696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7E3AD26" w14:textId="77777777" w:rsidR="007B608E" w:rsidRDefault="007B608E">
            <w:pPr>
              <w:spacing w:after="0" w:line="240" w:lineRule="auto"/>
            </w:pPr>
          </w:p>
        </w:tc>
        <w:tc>
          <w:tcPr>
            <w:tcW w:w="269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764147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27B31CA8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0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D5F2709" w14:textId="77777777" w:rsidR="007B608E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66693B1D" w14:textId="77777777" w:rsidR="007B608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374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E0DC63D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217AF1EC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64" w:type="dxa"/>
            <w:tcBorders>
              <w:left w:val="single" w:sz="18" w:space="0" w:color="000000"/>
            </w:tcBorders>
          </w:tcPr>
          <w:p w14:paraId="049FA39C" w14:textId="77777777" w:rsidR="007B608E" w:rsidRDefault="007B608E">
            <w:pPr>
              <w:jc w:val="center"/>
              <w:rPr>
                <w:b/>
              </w:rPr>
            </w:pPr>
          </w:p>
        </w:tc>
      </w:tr>
      <w:tr w:rsidR="007B608E" w14:paraId="60C2C806" w14:textId="77777777">
        <w:trPr>
          <w:trHeight w:val="752"/>
          <w:jc w:val="center"/>
        </w:trPr>
        <w:tc>
          <w:tcPr>
            <w:tcW w:w="1315" w:type="dxa"/>
            <w:tcBorders>
              <w:right w:val="single" w:sz="4" w:space="0" w:color="000000"/>
            </w:tcBorders>
            <w:shd w:val="clear" w:color="auto" w:fill="BFBFBF"/>
          </w:tcPr>
          <w:p w14:paraId="6B0D6B66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7CDE1153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6" w:type="dxa"/>
            <w:shd w:val="clear" w:color="auto" w:fill="BFBFBF"/>
          </w:tcPr>
          <w:p w14:paraId="6E4BA54B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67113018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196F00AE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5279E5A2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296B4A33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140A51E9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BFBFBF"/>
          </w:tcPr>
          <w:p w14:paraId="6AF500C7" w14:textId="77777777" w:rsidR="007B608E" w:rsidRDefault="007B60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2BC7C8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E9C164E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35106F3A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BFBFBF"/>
            <w:vAlign w:val="center"/>
          </w:tcPr>
          <w:p w14:paraId="5287C316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D53F39E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8B5B8F5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4E85708F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703C0AD1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77F135" w14:textId="77777777" w:rsidR="007B608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66D4CB3" w14:textId="77777777" w:rsidR="007B608E" w:rsidRDefault="007B60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24760C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43D1907D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9A0D4FD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A17D5FD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4F7909D9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17BB9D9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3295A8E0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327C7AB5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6C7C49B8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</w:t>
            </w:r>
          </w:p>
          <w:p w14:paraId="7724FB1F" w14:textId="77777777" w:rsidR="007B608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7B608E" w14:paraId="34914D87" w14:textId="77777777">
        <w:trPr>
          <w:trHeight w:val="752"/>
          <w:jc w:val="center"/>
        </w:trPr>
        <w:tc>
          <w:tcPr>
            <w:tcW w:w="1315" w:type="dxa"/>
            <w:tcBorders>
              <w:right w:val="single" w:sz="4" w:space="0" w:color="000000"/>
            </w:tcBorders>
            <w:shd w:val="clear" w:color="auto" w:fill="BFBFBF"/>
          </w:tcPr>
          <w:p w14:paraId="2B808072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6" w:type="dxa"/>
            <w:shd w:val="clear" w:color="auto" w:fill="BFBFBF"/>
          </w:tcPr>
          <w:p w14:paraId="7BCC6F53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  <w:p w14:paraId="6CD7C227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2C404DE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25-26-27-28-29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39F86005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2-3-4-5-6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08886AE6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9-10-11-12-13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479AD2D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16-17-18-19-20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BFBFBF"/>
          </w:tcPr>
          <w:p w14:paraId="7AF59D51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23-24-25-26-27</w:t>
            </w:r>
          </w:p>
        </w:tc>
        <w:tc>
          <w:tcPr>
            <w:tcW w:w="67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A123F0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30-31-2-3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2FEC7D3D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746" w:type="dxa"/>
            <w:shd w:val="clear" w:color="auto" w:fill="BFBFBF"/>
            <w:vAlign w:val="center"/>
          </w:tcPr>
          <w:p w14:paraId="1E8D58D7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F95F51E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643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6E93E8A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27-28-29-30-1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5D110847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671" w:type="dxa"/>
            <w:shd w:val="clear" w:color="auto" w:fill="BFBFBF"/>
            <w:vAlign w:val="center"/>
          </w:tcPr>
          <w:p w14:paraId="717764F4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11-12-13-14-15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68EAB1" w14:textId="77777777" w:rsidR="007B608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18-19-20-21-22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0003A21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3C2D5D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</w:tr>
      <w:tr w:rsidR="007B608E" w14:paraId="01DBF761" w14:textId="77777777">
        <w:trPr>
          <w:trHeight w:val="588"/>
          <w:jc w:val="center"/>
        </w:trPr>
        <w:tc>
          <w:tcPr>
            <w:tcW w:w="1315" w:type="dxa"/>
            <w:vMerge w:val="restart"/>
            <w:shd w:val="clear" w:color="auto" w:fill="BFBFBF"/>
          </w:tcPr>
          <w:p w14:paraId="4557FA07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N° </w:t>
            </w:r>
          </w:p>
          <w:p w14:paraId="5B1FAB0B" w14:textId="77777777" w:rsidR="007B608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Y 6:</w:t>
            </w: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68F1B04B" w14:textId="77777777" w:rsidR="007B608E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OA: OA18- OA19- OA13- OA16- OA17- OA20- OA11.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1B050B4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B8EA16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19D38507" w14:textId="77777777" w:rsidR="007B608E" w:rsidRDefault="007B608E">
            <w:pPr>
              <w:spacing w:after="0" w:line="240" w:lineRule="auto"/>
            </w:pPr>
          </w:p>
          <w:p w14:paraId="62A31A62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6380E53" w14:textId="77777777" w:rsidR="007B608E" w:rsidRDefault="007B608E">
            <w:pPr>
              <w:spacing w:after="0" w:line="240" w:lineRule="auto"/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F8A4F22" w14:textId="77777777" w:rsidR="007B608E" w:rsidRDefault="007B608E">
            <w:pPr>
              <w:spacing w:after="0" w:line="240" w:lineRule="auto"/>
            </w:pPr>
          </w:p>
          <w:p w14:paraId="080AA20C" w14:textId="77777777" w:rsidR="007B608E" w:rsidRDefault="007B608E">
            <w:pPr>
              <w:spacing w:after="0" w:line="240" w:lineRule="auto"/>
            </w:pPr>
          </w:p>
          <w:p w14:paraId="1AF75FE8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</w:tcPr>
          <w:p w14:paraId="1F270DF1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84E950B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9B88D34" w14:textId="77777777" w:rsidR="007B608E" w:rsidRDefault="007B608E">
            <w:pPr>
              <w:spacing w:after="0" w:line="240" w:lineRule="auto"/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780DE54B" w14:textId="77777777" w:rsidR="007B608E" w:rsidRDefault="007B608E">
            <w:pPr>
              <w:spacing w:after="0" w:line="240" w:lineRule="auto"/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4822738B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6CB77ABA" w14:textId="77777777" w:rsidR="007B608E" w:rsidRDefault="007B608E">
            <w:pPr>
              <w:spacing w:after="0" w:line="240" w:lineRule="auto"/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55EC2C9A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6077F3AC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74CC049E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1DA1A42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72E2F5E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75D17B9B" w14:textId="77777777">
        <w:trPr>
          <w:trHeight w:val="1020"/>
          <w:jc w:val="center"/>
        </w:trPr>
        <w:tc>
          <w:tcPr>
            <w:tcW w:w="1315" w:type="dxa"/>
            <w:vMerge/>
            <w:shd w:val="clear" w:color="auto" w:fill="BFBFBF"/>
          </w:tcPr>
          <w:p w14:paraId="6EADE9A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20E89178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OA18:</w:t>
            </w:r>
            <w:r>
              <w:rPr>
                <w:sz w:val="24"/>
                <w:szCs w:val="24"/>
              </w:rPr>
              <w:t xml:space="preserve"> Identificar y comparar la longitud de objetos, usando palabras como largo y corto.</w:t>
            </w:r>
          </w:p>
          <w:p w14:paraId="15217A32" w14:textId="77777777" w:rsidR="007B608E" w:rsidRDefault="007B608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0597C3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43FF690E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X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86E0977" w14:textId="77777777" w:rsidR="007B608E" w:rsidRDefault="007B608E">
            <w:pPr>
              <w:spacing w:after="0" w:line="240" w:lineRule="auto"/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706DE9BA" w14:textId="77777777" w:rsidR="007B608E" w:rsidRDefault="007B608E">
            <w:pPr>
              <w:spacing w:after="0" w:line="240" w:lineRule="auto"/>
            </w:pPr>
          </w:p>
          <w:p w14:paraId="43AC7A0F" w14:textId="77777777" w:rsidR="007B608E" w:rsidRDefault="007B608E">
            <w:pPr>
              <w:spacing w:after="0" w:line="240" w:lineRule="auto"/>
            </w:pPr>
          </w:p>
          <w:p w14:paraId="4AD36418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</w:tcPr>
          <w:p w14:paraId="2AB3D3F9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4FD7B679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1801095" w14:textId="77777777" w:rsidR="007B608E" w:rsidRDefault="007B608E">
            <w:pPr>
              <w:spacing w:after="0" w:line="240" w:lineRule="auto"/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4908E8B0" w14:textId="77777777" w:rsidR="007B608E" w:rsidRDefault="007B608E">
            <w:pPr>
              <w:spacing w:after="0" w:line="240" w:lineRule="auto"/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75D3897E" w14:textId="77777777" w:rsidR="007B608E" w:rsidRDefault="007B608E">
            <w:pPr>
              <w:spacing w:after="0" w:line="240" w:lineRule="auto"/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4F4E93A5" w14:textId="77777777" w:rsidR="007B608E" w:rsidRDefault="007B608E">
            <w:pPr>
              <w:spacing w:after="0" w:line="240" w:lineRule="auto"/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1482F7F0" w14:textId="77777777" w:rsidR="007B608E" w:rsidRDefault="007B608E">
            <w:pPr>
              <w:spacing w:after="0" w:line="240" w:lineRule="auto"/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F6E613D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4895640F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62C79E1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34C6BD5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4C1C63CA" w14:textId="77777777">
        <w:trPr>
          <w:trHeight w:val="1206"/>
          <w:jc w:val="center"/>
        </w:trPr>
        <w:tc>
          <w:tcPr>
            <w:tcW w:w="1315" w:type="dxa"/>
            <w:vMerge/>
            <w:shd w:val="clear" w:color="auto" w:fill="BFBFBF"/>
          </w:tcPr>
          <w:p w14:paraId="007FD01D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425FA41A" w14:textId="77777777" w:rsidR="007B608E" w:rsidRDefault="00000000">
            <w:pPr>
              <w:spacing w:after="0" w:line="240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>OA11</w:t>
            </w:r>
            <w:r>
              <w:rPr>
                <w:color w:val="000000"/>
                <w:sz w:val="24"/>
                <w:szCs w:val="24"/>
              </w:rPr>
              <w:t>: Reconocer, describir, crear y continuar patrones repetitivos y patrones numéricos hasta el 20.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6A2762C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405F9E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45041C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5F80745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1" w:type="dxa"/>
          </w:tcPr>
          <w:p w14:paraId="573BC0B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A5C7CA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927D70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4871341C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9E8E6B8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6E804CD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7E0CEBC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50BE6A84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4092465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DC5F36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0E16D56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1D05083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517EF61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2474330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62E9784E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31B9297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777BD7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37ACBA9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87F722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4C4AEB3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12EFE96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2E9BDA0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373BA672" w14:textId="77777777">
        <w:trPr>
          <w:trHeight w:val="460"/>
          <w:jc w:val="center"/>
        </w:trPr>
        <w:tc>
          <w:tcPr>
            <w:tcW w:w="1315" w:type="dxa"/>
            <w:vMerge/>
            <w:shd w:val="clear" w:color="auto" w:fill="BFBFBF"/>
          </w:tcPr>
          <w:p w14:paraId="782D0CDA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73530A8B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OA20:</w:t>
            </w:r>
            <w:r>
              <w:rPr>
                <w:sz w:val="24"/>
                <w:szCs w:val="24"/>
              </w:rPr>
              <w:t xml:space="preserve"> Construir, leer e interpretar pictogramas.</w:t>
            </w:r>
          </w:p>
          <w:p w14:paraId="53C8605E" w14:textId="77777777" w:rsidR="007B608E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925E95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4E7482D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66CD728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72B0D81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055E41F9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C15A4AF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55B7C0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11B20A10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7638C26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7A86EB4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24FC87AA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6ED574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5A3931ED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F3D3EB7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B9BE8B8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6DD9B3D6" w14:textId="77777777">
        <w:trPr>
          <w:trHeight w:val="460"/>
          <w:jc w:val="center"/>
        </w:trPr>
        <w:tc>
          <w:tcPr>
            <w:tcW w:w="1315" w:type="dxa"/>
            <w:vMerge/>
            <w:shd w:val="clear" w:color="auto" w:fill="BFBFBF"/>
          </w:tcPr>
          <w:p w14:paraId="066D47D2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2969060D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OA19:</w:t>
            </w:r>
            <w:r>
              <w:rPr>
                <w:sz w:val="24"/>
                <w:szCs w:val="24"/>
                <w:highlight w:val="white"/>
              </w:rPr>
              <w:t xml:space="preserve"> Recolectar y registrar datos para responder preguntas estadísticas sobre sí mismo y el entorno, usando bloques, tablas de conteo y pictogramas.</w:t>
            </w:r>
          </w:p>
          <w:p w14:paraId="3D19F47E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EVALUACIÓN SUMATIVA.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27C5627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5A5F16CB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CFA3FF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7775A95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77EF80E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A30B3D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9715464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0BBF6D21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49CA3493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6D4FBDF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2737D9B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4A9113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0507020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8E51769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7C00DAF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6DAF4EF2" w14:textId="77777777">
        <w:trPr>
          <w:trHeight w:val="460"/>
          <w:jc w:val="center"/>
        </w:trPr>
        <w:tc>
          <w:tcPr>
            <w:tcW w:w="1315" w:type="dxa"/>
            <w:vMerge/>
            <w:shd w:val="clear" w:color="auto" w:fill="BFBFBF"/>
          </w:tcPr>
          <w:p w14:paraId="53D4FA99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2C9EA21D" w14:textId="77777777" w:rsidR="007B608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OA13:</w:t>
            </w:r>
            <w:r>
              <w:rPr>
                <w:sz w:val="24"/>
                <w:szCs w:val="24"/>
              </w:rPr>
              <w:t xml:space="preserve"> Describir la posición de objetos y personas en relación a sí mismos y a otros objetos y personas, usando un lenguaje común (como derecha e izquierda). 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5CBE06E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11BB9F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1FBAF23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61EB9AAC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2699AAA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03411D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189C80A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46FF6426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4EB1E078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18FD2D32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3BB833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BA5F40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78908876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BD00CBA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57853122" w14:textId="77777777" w:rsidR="007B608E" w:rsidRDefault="007B608E">
            <w:pPr>
              <w:spacing w:after="0" w:line="240" w:lineRule="auto"/>
              <w:rPr>
                <w:b/>
              </w:rPr>
            </w:pPr>
          </w:p>
          <w:p w14:paraId="2BBABEF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63CECDD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64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5799AC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7B608E" w14:paraId="370825B4" w14:textId="77777777">
        <w:trPr>
          <w:trHeight w:val="460"/>
          <w:jc w:val="center"/>
        </w:trPr>
        <w:tc>
          <w:tcPr>
            <w:tcW w:w="1315" w:type="dxa"/>
            <w:shd w:val="clear" w:color="auto" w:fill="BFBFBF"/>
          </w:tcPr>
          <w:p w14:paraId="79749697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08C228A7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OA16:</w:t>
            </w:r>
            <w:r>
              <w:rPr>
                <w:sz w:val="24"/>
                <w:szCs w:val="24"/>
                <w:highlight w:val="yellow"/>
              </w:rPr>
              <w:t xml:space="preserve"> Usar unidades no estandarizadas de tiempo para comparar la duración de eventos cotidianos.</w:t>
            </w:r>
          </w:p>
          <w:p w14:paraId="1B9E43A5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2195D48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C0712B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666B26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2CD6054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29959764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6ADD90F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510E87E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358089A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1F2D924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32507F2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552A2C0B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  <w:r>
              <w:rPr>
                <w:b/>
              </w:rPr>
              <w:t xml:space="preserve"> </w:t>
            </w: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4DE8830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6BF785FF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11DC7B6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18" w:space="0" w:color="000000"/>
            </w:tcBorders>
          </w:tcPr>
          <w:p w14:paraId="5276EA52" w14:textId="77777777" w:rsidR="007B608E" w:rsidRDefault="007B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8E" w14:paraId="643B2592" w14:textId="77777777">
        <w:trPr>
          <w:trHeight w:val="460"/>
          <w:jc w:val="center"/>
        </w:trPr>
        <w:tc>
          <w:tcPr>
            <w:tcW w:w="1315" w:type="dxa"/>
            <w:shd w:val="clear" w:color="auto" w:fill="BFBFBF"/>
          </w:tcPr>
          <w:p w14:paraId="4E9B4308" w14:textId="77777777" w:rsidR="007B608E" w:rsidRDefault="007B60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6" w:type="dxa"/>
            <w:tcBorders>
              <w:right w:val="single" w:sz="18" w:space="0" w:color="000000"/>
            </w:tcBorders>
            <w:shd w:val="clear" w:color="auto" w:fill="auto"/>
          </w:tcPr>
          <w:p w14:paraId="35675F2D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OA17:</w:t>
            </w:r>
            <w:r>
              <w:rPr>
                <w:sz w:val="24"/>
                <w:szCs w:val="24"/>
                <w:highlight w:val="yellow"/>
              </w:rPr>
              <w:t xml:space="preserve"> Usar un lenguaje cotidiano para secuenciar eventos en el tiempo: días de la semana, meses del año y algunas fechas significativas.</w:t>
            </w:r>
          </w:p>
          <w:p w14:paraId="59BB0FF2" w14:textId="77777777" w:rsidR="007B608E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SUMATIVA.</w:t>
            </w: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785FA58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085D49F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7DEB4532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45CA7F6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04869685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3A4928B6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23AB9108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746" w:type="dxa"/>
            <w:tcBorders>
              <w:right w:val="single" w:sz="18" w:space="0" w:color="000000"/>
            </w:tcBorders>
            <w:shd w:val="clear" w:color="auto" w:fill="auto"/>
          </w:tcPr>
          <w:p w14:paraId="07E79B4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dxa"/>
            <w:tcBorders>
              <w:right w:val="single" w:sz="18" w:space="0" w:color="000000"/>
            </w:tcBorders>
            <w:shd w:val="clear" w:color="auto" w:fill="auto"/>
          </w:tcPr>
          <w:p w14:paraId="5B3BBAB1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43" w:type="dxa"/>
            <w:tcBorders>
              <w:right w:val="single" w:sz="18" w:space="0" w:color="000000"/>
            </w:tcBorders>
            <w:shd w:val="clear" w:color="auto" w:fill="auto"/>
          </w:tcPr>
          <w:p w14:paraId="1D760D57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8" w:type="dxa"/>
            <w:tcBorders>
              <w:right w:val="single" w:sz="18" w:space="0" w:color="000000"/>
            </w:tcBorders>
            <w:shd w:val="clear" w:color="auto" w:fill="auto"/>
          </w:tcPr>
          <w:p w14:paraId="54EA91CE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  <w:tcBorders>
              <w:right w:val="single" w:sz="18" w:space="0" w:color="000000"/>
            </w:tcBorders>
            <w:shd w:val="clear" w:color="auto" w:fill="auto"/>
          </w:tcPr>
          <w:p w14:paraId="45E86573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</w:tcPr>
          <w:p w14:paraId="7F88CFE7" w14:textId="77777777" w:rsidR="007B608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3E9CDD09" w14:textId="77777777" w:rsidR="007B608E" w:rsidRDefault="007B608E">
            <w:pPr>
              <w:spacing w:after="0" w:line="240" w:lineRule="auto"/>
              <w:rPr>
                <w:b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18" w:space="0" w:color="000000"/>
            </w:tcBorders>
          </w:tcPr>
          <w:p w14:paraId="22D86F86" w14:textId="77777777" w:rsidR="007B608E" w:rsidRDefault="007B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4C1D2D3A" w14:textId="77777777" w:rsidR="007B608E" w:rsidRDefault="007B608E">
      <w:pPr>
        <w:spacing w:after="0" w:line="240" w:lineRule="auto"/>
        <w:jc w:val="center"/>
        <w:rPr>
          <w:b/>
          <w:sz w:val="24"/>
          <w:szCs w:val="24"/>
        </w:rPr>
      </w:pPr>
    </w:p>
    <w:p w14:paraId="165CE616" w14:textId="77777777" w:rsidR="007B608E" w:rsidRDefault="007B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38F92" w14:textId="77777777" w:rsidR="007B608E" w:rsidRDefault="007B608E"/>
    <w:sectPr w:rsidR="007B608E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FD87" w14:textId="77777777" w:rsidR="00451D0D" w:rsidRDefault="00451D0D">
      <w:pPr>
        <w:spacing w:after="0" w:line="240" w:lineRule="auto"/>
      </w:pPr>
      <w:r>
        <w:separator/>
      </w:r>
    </w:p>
  </w:endnote>
  <w:endnote w:type="continuationSeparator" w:id="0">
    <w:p w14:paraId="449967FA" w14:textId="77777777" w:rsidR="00451D0D" w:rsidRDefault="0045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1B0" w14:textId="77777777" w:rsidR="00451D0D" w:rsidRDefault="00451D0D">
      <w:pPr>
        <w:spacing w:after="0" w:line="240" w:lineRule="auto"/>
      </w:pPr>
      <w:r>
        <w:separator/>
      </w:r>
    </w:p>
  </w:footnote>
  <w:footnote w:type="continuationSeparator" w:id="0">
    <w:p w14:paraId="75753701" w14:textId="77777777" w:rsidR="00451D0D" w:rsidRDefault="0045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0596" w14:textId="77777777" w:rsidR="007B608E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5C8FEF" wp14:editId="680AAC92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AEF561" w14:textId="77777777" w:rsidR="007B608E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67085251" w14:textId="77777777" w:rsidR="007B608E" w:rsidRDefault="007B60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8E"/>
    <w:rsid w:val="001008B0"/>
    <w:rsid w:val="00451D0D"/>
    <w:rsid w:val="007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32999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mFqz21m4BLy7xNVdDWMYpMrDSA==">AMUW2mX46S36KKHazdeNOPnaBVdJF6wqq6r58JjdD7YEczXUfR6mPkfdbTPzoMd1/EFAqcVwilc4jLRmvzvqNdFr5xy00wQihAi+If7/kJefpkWSBcn7SxU=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2023-04-04T19:08:00Z</dcterms:created>
  <dcterms:modified xsi:type="dcterms:W3CDTF">2023-04-04T19:08:00Z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